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2175" w14:textId="3860FC8B" w:rsidR="00356AC1" w:rsidRPr="00150BAC" w:rsidRDefault="00150BAC" w:rsidP="00150BAC">
      <w:pPr>
        <w:jc w:val="center"/>
        <w:rPr>
          <w:b/>
          <w:sz w:val="44"/>
          <w:szCs w:val="44"/>
        </w:rPr>
      </w:pPr>
      <w:r w:rsidRPr="00150BAC">
        <w:rPr>
          <w:b/>
          <w:sz w:val="44"/>
          <w:szCs w:val="44"/>
        </w:rPr>
        <w:t xml:space="preserve">TILFORD PARISH COUNCIL ANNUAL ASSEMBLY </w:t>
      </w:r>
      <w:r w:rsidR="00BF58E7">
        <w:rPr>
          <w:b/>
          <w:sz w:val="44"/>
          <w:szCs w:val="44"/>
        </w:rPr>
        <w:t xml:space="preserve">THURSDAY </w:t>
      </w:r>
      <w:r w:rsidR="005623DE">
        <w:rPr>
          <w:b/>
          <w:sz w:val="44"/>
          <w:szCs w:val="44"/>
        </w:rPr>
        <w:t>21</w:t>
      </w:r>
      <w:r w:rsidR="005623DE" w:rsidRPr="005623DE">
        <w:rPr>
          <w:b/>
          <w:sz w:val="44"/>
          <w:szCs w:val="44"/>
          <w:vertAlign w:val="superscript"/>
        </w:rPr>
        <w:t>st</w:t>
      </w:r>
      <w:r w:rsidR="005623DE">
        <w:rPr>
          <w:b/>
          <w:sz w:val="44"/>
          <w:szCs w:val="44"/>
        </w:rPr>
        <w:t xml:space="preserve"> March 7.45</w:t>
      </w:r>
      <w:r w:rsidR="00933246">
        <w:rPr>
          <w:b/>
          <w:sz w:val="44"/>
          <w:szCs w:val="44"/>
        </w:rPr>
        <w:t>pm</w:t>
      </w:r>
    </w:p>
    <w:p w14:paraId="02755C0D" w14:textId="1E04EFFF" w:rsidR="00150BAC" w:rsidRDefault="00BF58E7" w:rsidP="00150BA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LUTYENS HALL</w:t>
      </w:r>
      <w:r w:rsidR="00150BAC" w:rsidRPr="00150BAC">
        <w:rPr>
          <w:b/>
          <w:sz w:val="44"/>
          <w:szCs w:val="44"/>
        </w:rPr>
        <w:t>, TILFORD INSTITUTE</w:t>
      </w:r>
    </w:p>
    <w:p w14:paraId="6B590A54" w14:textId="77777777" w:rsidR="00150BAC" w:rsidRPr="00933246" w:rsidRDefault="00150BAC" w:rsidP="00933246">
      <w:pPr>
        <w:jc w:val="both"/>
        <w:rPr>
          <w:b/>
          <w:sz w:val="28"/>
          <w:szCs w:val="28"/>
        </w:rPr>
      </w:pPr>
    </w:p>
    <w:p w14:paraId="51EE2DC8" w14:textId="77777777" w:rsidR="00150BAC" w:rsidRPr="00933246" w:rsidRDefault="00150BAC" w:rsidP="00933246">
      <w:pPr>
        <w:jc w:val="both"/>
        <w:rPr>
          <w:sz w:val="28"/>
          <w:szCs w:val="28"/>
        </w:rPr>
      </w:pPr>
      <w:r w:rsidRPr="00933246">
        <w:rPr>
          <w:sz w:val="28"/>
          <w:szCs w:val="28"/>
        </w:rPr>
        <w:t>The Parish Council are holding their Annual Assembly whereby this gives you</w:t>
      </w:r>
      <w:r w:rsidR="00933246">
        <w:rPr>
          <w:sz w:val="28"/>
          <w:szCs w:val="28"/>
        </w:rPr>
        <w:t>,</w:t>
      </w:r>
      <w:r w:rsidRPr="00933246">
        <w:rPr>
          <w:sz w:val="28"/>
          <w:szCs w:val="28"/>
        </w:rPr>
        <w:t xml:space="preserve"> our Residents the opportunity to ask questions informally of Parish Councillors and our Surrey County Councillor a</w:t>
      </w:r>
      <w:r w:rsidR="00933246">
        <w:rPr>
          <w:sz w:val="28"/>
          <w:szCs w:val="28"/>
        </w:rPr>
        <w:t>nd Waverley Borough Councillor.</w:t>
      </w:r>
    </w:p>
    <w:p w14:paraId="395F2667" w14:textId="77777777" w:rsidR="00150BAC" w:rsidRPr="00933246" w:rsidRDefault="00150BAC" w:rsidP="00933246">
      <w:pPr>
        <w:jc w:val="both"/>
        <w:rPr>
          <w:sz w:val="28"/>
          <w:szCs w:val="28"/>
        </w:rPr>
      </w:pPr>
      <w:r w:rsidRPr="00933246">
        <w:rPr>
          <w:sz w:val="28"/>
          <w:szCs w:val="28"/>
        </w:rPr>
        <w:t>You will be able to raise any topical local issues by way of an open discussion forum</w:t>
      </w:r>
      <w:r w:rsidR="00933246">
        <w:rPr>
          <w:sz w:val="28"/>
          <w:szCs w:val="28"/>
        </w:rPr>
        <w:t>.</w:t>
      </w:r>
    </w:p>
    <w:p w14:paraId="1251019B" w14:textId="7BA5532C" w:rsidR="00933246" w:rsidRPr="00933246" w:rsidRDefault="00150BAC" w:rsidP="00933246">
      <w:pPr>
        <w:spacing w:before="100" w:beforeAutospacing="1" w:after="360" w:line="336" w:lineRule="atLeast"/>
        <w:jc w:val="both"/>
        <w:rPr>
          <w:sz w:val="28"/>
          <w:szCs w:val="28"/>
        </w:rPr>
      </w:pPr>
      <w:r w:rsidRPr="00933246">
        <w:rPr>
          <w:sz w:val="28"/>
          <w:szCs w:val="28"/>
        </w:rPr>
        <w:t xml:space="preserve">This is YOUR opportunity </w:t>
      </w:r>
      <w:r w:rsidR="00933246" w:rsidRPr="00933246">
        <w:rPr>
          <w:sz w:val="28"/>
          <w:szCs w:val="28"/>
        </w:rPr>
        <w:t xml:space="preserve">to put your views across to the Parish Council. </w:t>
      </w:r>
      <w:r w:rsidR="005623DE">
        <w:rPr>
          <w:sz w:val="28"/>
          <w:szCs w:val="28"/>
        </w:rPr>
        <w:t xml:space="preserve">We hope to showcase </w:t>
      </w:r>
      <w:bookmarkStart w:id="0" w:name="_GoBack"/>
      <w:bookmarkEnd w:id="0"/>
      <w:r w:rsidR="005623DE">
        <w:rPr>
          <w:sz w:val="28"/>
          <w:szCs w:val="28"/>
        </w:rPr>
        <w:t xml:space="preserve">some </w:t>
      </w:r>
      <w:r w:rsidR="00933246" w:rsidRPr="00933246">
        <w:rPr>
          <w:sz w:val="28"/>
          <w:szCs w:val="28"/>
        </w:rPr>
        <w:t xml:space="preserve">village organisations who would like to share upcoming events or details of </w:t>
      </w:r>
      <w:r w:rsidR="005623DE">
        <w:rPr>
          <w:sz w:val="28"/>
          <w:szCs w:val="28"/>
        </w:rPr>
        <w:t xml:space="preserve">their </w:t>
      </w:r>
      <w:r w:rsidR="00933246" w:rsidRPr="00933246">
        <w:rPr>
          <w:sz w:val="28"/>
          <w:szCs w:val="28"/>
        </w:rPr>
        <w:t>work within our community</w:t>
      </w:r>
      <w:r w:rsidR="005623DE">
        <w:rPr>
          <w:sz w:val="28"/>
          <w:szCs w:val="28"/>
        </w:rPr>
        <w:t>.</w:t>
      </w:r>
    </w:p>
    <w:p w14:paraId="48B75606" w14:textId="039BB967" w:rsidR="00933246" w:rsidRPr="00933246" w:rsidRDefault="00933246" w:rsidP="00933246">
      <w:pPr>
        <w:spacing w:before="100" w:beforeAutospacing="1" w:after="360" w:line="336" w:lineRule="atLeast"/>
        <w:jc w:val="both"/>
        <w:rPr>
          <w:sz w:val="28"/>
          <w:szCs w:val="28"/>
        </w:rPr>
      </w:pPr>
      <w:r w:rsidRPr="00933246">
        <w:rPr>
          <w:sz w:val="28"/>
          <w:szCs w:val="28"/>
        </w:rPr>
        <w:t xml:space="preserve">If so, please let the Parish Clerk, Rachel </w:t>
      </w:r>
      <w:proofErr w:type="spellStart"/>
      <w:r w:rsidR="00BF58E7">
        <w:rPr>
          <w:sz w:val="28"/>
          <w:szCs w:val="28"/>
        </w:rPr>
        <w:t>Audsley</w:t>
      </w:r>
      <w:proofErr w:type="spellEnd"/>
      <w:r w:rsidRPr="00933246">
        <w:rPr>
          <w:sz w:val="28"/>
          <w:szCs w:val="28"/>
        </w:rPr>
        <w:t xml:space="preserve"> kn</w:t>
      </w:r>
      <w:r>
        <w:rPr>
          <w:sz w:val="28"/>
          <w:szCs w:val="28"/>
        </w:rPr>
        <w:t xml:space="preserve">ow so we can </w:t>
      </w:r>
      <w:proofErr w:type="gramStart"/>
      <w:r>
        <w:rPr>
          <w:sz w:val="28"/>
          <w:szCs w:val="28"/>
        </w:rPr>
        <w:t>make preparations</w:t>
      </w:r>
      <w:proofErr w:type="gramEnd"/>
      <w:r>
        <w:rPr>
          <w:sz w:val="28"/>
          <w:szCs w:val="28"/>
        </w:rPr>
        <w:t>.</w:t>
      </w:r>
    </w:p>
    <w:p w14:paraId="3C6BFF4B" w14:textId="77777777" w:rsidR="00933246" w:rsidRPr="00933246" w:rsidRDefault="00933246" w:rsidP="00933246">
      <w:pPr>
        <w:spacing w:before="100" w:beforeAutospacing="1" w:after="360" w:line="336" w:lineRule="atLeast"/>
        <w:jc w:val="both"/>
        <w:rPr>
          <w:sz w:val="28"/>
          <w:szCs w:val="28"/>
        </w:rPr>
      </w:pPr>
      <w:r w:rsidRPr="00933246">
        <w:rPr>
          <w:sz w:val="28"/>
          <w:szCs w:val="28"/>
        </w:rPr>
        <w:t xml:space="preserve">If you have any further questions please do not hesitate to contact the clerk on 07731 886690 or </w:t>
      </w:r>
      <w:hyperlink r:id="rId4" w:history="1">
        <w:r w:rsidRPr="00933246">
          <w:rPr>
            <w:rStyle w:val="Hyperlink"/>
            <w:sz w:val="28"/>
            <w:szCs w:val="28"/>
          </w:rPr>
          <w:t>clerk@tilfordpc.org.uk</w:t>
        </w:r>
      </w:hyperlink>
    </w:p>
    <w:p w14:paraId="162DB54B" w14:textId="77777777" w:rsidR="00150BAC" w:rsidRPr="00933246" w:rsidRDefault="00150BAC" w:rsidP="00933246">
      <w:pPr>
        <w:spacing w:before="100" w:beforeAutospacing="1" w:after="360" w:line="336" w:lineRule="atLeast"/>
        <w:jc w:val="both"/>
        <w:rPr>
          <w:rFonts w:eastAsia="Times New Roman" w:cs="Times New Roman"/>
          <w:color w:val="333333"/>
          <w:sz w:val="28"/>
          <w:szCs w:val="28"/>
          <w:lang w:eastAsia="en-GB"/>
        </w:rPr>
      </w:pPr>
      <w:r w:rsidRPr="00150BAC">
        <w:rPr>
          <w:rFonts w:eastAsia="Times New Roman" w:cs="Times New Roman"/>
          <w:color w:val="333333"/>
          <w:sz w:val="28"/>
          <w:szCs w:val="28"/>
          <w:lang w:eastAsia="en-GB"/>
        </w:rPr>
        <w:t xml:space="preserve">We </w:t>
      </w:r>
      <w:r w:rsidR="00617EC9">
        <w:rPr>
          <w:rFonts w:eastAsia="Times New Roman" w:cs="Times New Roman"/>
          <w:color w:val="333333"/>
          <w:sz w:val="28"/>
          <w:szCs w:val="28"/>
          <w:lang w:eastAsia="en-GB"/>
        </w:rPr>
        <w:t xml:space="preserve">are, by law, required to hold an </w:t>
      </w:r>
      <w:r w:rsidRPr="00150BAC">
        <w:rPr>
          <w:rFonts w:eastAsia="Times New Roman" w:cs="Times New Roman"/>
          <w:color w:val="333333"/>
          <w:sz w:val="28"/>
          <w:szCs w:val="28"/>
          <w:lang w:eastAsia="en-GB"/>
        </w:rPr>
        <w:t xml:space="preserve">Annual Assembly. It is </w:t>
      </w:r>
      <w:r w:rsidRPr="00150BAC">
        <w:rPr>
          <w:rFonts w:eastAsia="Times New Roman" w:cs="Times New Roman"/>
          <w:color w:val="333333"/>
          <w:sz w:val="28"/>
          <w:szCs w:val="28"/>
          <w:u w:val="single"/>
          <w:lang w:eastAsia="en-GB"/>
        </w:rPr>
        <w:t>not</w:t>
      </w:r>
      <w:r w:rsidRPr="00150BAC">
        <w:rPr>
          <w:rFonts w:eastAsia="Times New Roman" w:cs="Times New Roman"/>
          <w:color w:val="333333"/>
          <w:sz w:val="28"/>
          <w:szCs w:val="28"/>
          <w:lang w:eastAsia="en-GB"/>
        </w:rPr>
        <w:t xml:space="preserve"> an AGM or meeting of the Parish Council, but is for local electors to meet and discuss matters of common interest with local councillors. </w:t>
      </w:r>
    </w:p>
    <w:p w14:paraId="7290B7F0" w14:textId="77777777" w:rsidR="00933246" w:rsidRPr="00933246" w:rsidRDefault="00933246" w:rsidP="00933246">
      <w:pPr>
        <w:jc w:val="both"/>
        <w:rPr>
          <w:sz w:val="28"/>
          <w:szCs w:val="28"/>
        </w:rPr>
      </w:pPr>
      <w:r>
        <w:rPr>
          <w:sz w:val="28"/>
          <w:szCs w:val="28"/>
        </w:rPr>
        <w:t>Refreshments will be provided at this meeting.</w:t>
      </w:r>
    </w:p>
    <w:p w14:paraId="34ED6D25" w14:textId="77777777" w:rsidR="00933246" w:rsidRPr="00933246" w:rsidRDefault="00933246" w:rsidP="00933246">
      <w:pPr>
        <w:spacing w:before="100" w:beforeAutospacing="1" w:after="360" w:line="336" w:lineRule="atLeast"/>
        <w:jc w:val="both"/>
        <w:rPr>
          <w:rFonts w:eastAsia="Times New Roman" w:cs="Times New Roman"/>
          <w:color w:val="333333"/>
          <w:sz w:val="28"/>
          <w:szCs w:val="28"/>
          <w:lang w:eastAsia="en-GB"/>
        </w:rPr>
      </w:pPr>
    </w:p>
    <w:p w14:paraId="57151CEA" w14:textId="77777777" w:rsidR="00150BAC" w:rsidRPr="00150BAC" w:rsidRDefault="00150BAC" w:rsidP="00933246">
      <w:pPr>
        <w:rPr>
          <w:sz w:val="36"/>
          <w:szCs w:val="36"/>
        </w:rPr>
      </w:pPr>
    </w:p>
    <w:sectPr w:rsidR="00150BAC" w:rsidRPr="00150BAC" w:rsidSect="00356AC1">
      <w:pgSz w:w="11906" w:h="16838"/>
      <w:pgMar w:top="1440" w:right="1440" w:bottom="1440" w:left="144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BAC"/>
    <w:rsid w:val="00150BAC"/>
    <w:rsid w:val="0029516D"/>
    <w:rsid w:val="00356AC1"/>
    <w:rsid w:val="003F3BB9"/>
    <w:rsid w:val="005623DE"/>
    <w:rsid w:val="00617EC9"/>
    <w:rsid w:val="00933246"/>
    <w:rsid w:val="00BF58E7"/>
    <w:rsid w:val="00D3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5AB5"/>
  <w15:docId w15:val="{09D6A9BF-097C-4499-9696-872A1F7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2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9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1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0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5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99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4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ilfordp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Webber</dc:creator>
  <cp:keywords/>
  <dc:description/>
  <cp:lastModifiedBy>Tilford Parish Counc</cp:lastModifiedBy>
  <cp:revision>5</cp:revision>
  <cp:lastPrinted>2018-03-15T13:45:00Z</cp:lastPrinted>
  <dcterms:created xsi:type="dcterms:W3CDTF">2017-03-02T12:55:00Z</dcterms:created>
  <dcterms:modified xsi:type="dcterms:W3CDTF">2019-02-22T09:30:00Z</dcterms:modified>
</cp:coreProperties>
</file>